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DFC" w:rsidRDefault="00B13DFC" w:rsidP="00B13DFC">
      <w:pPr>
        <w:jc w:val="center"/>
        <w:rPr>
          <w:rFonts w:asciiTheme="majorBidi" w:hAnsiTheme="majorBidi" w:cstheme="majorBidi"/>
          <w:sz w:val="28"/>
          <w:szCs w:val="28"/>
          <w:lang w:val="tt-RU"/>
        </w:rPr>
      </w:pPr>
      <w:r>
        <w:rPr>
          <w:rFonts w:asciiTheme="majorBidi" w:hAnsiTheme="majorBidi" w:cstheme="majorBidi"/>
          <w:sz w:val="28"/>
          <w:szCs w:val="28"/>
          <w:lang w:val="tt-RU"/>
        </w:rPr>
        <w:t>Хөрмәтле авылдашлар, килгән кунаклар!</w:t>
      </w:r>
    </w:p>
    <w:p w:rsidR="00B13DFC" w:rsidRDefault="00B13DFC" w:rsidP="00B13DFC">
      <w:pPr>
        <w:jc w:val="both"/>
        <w:rPr>
          <w:rFonts w:asciiTheme="majorBidi" w:hAnsiTheme="majorBidi" w:cstheme="majorBidi"/>
          <w:sz w:val="28"/>
          <w:szCs w:val="28"/>
          <w:lang w:val="tt-RU"/>
        </w:rPr>
      </w:pPr>
      <w:r>
        <w:rPr>
          <w:rFonts w:asciiTheme="majorBidi" w:hAnsiTheme="majorBidi" w:cstheme="majorBidi"/>
          <w:sz w:val="28"/>
          <w:szCs w:val="28"/>
          <w:lang w:val="tt-RU"/>
        </w:rPr>
        <w:t xml:space="preserve">Хәр узып баручы ел безнең күңелләрдә сөенечле эшләр, кулыбыз һәм мөмкиннегебез җитә алмаган проблемалар булып уелып кала. Әмма шунысы куаныч: су җитми дип хафаланмыйбыз, сунын сыйфаты начар дибез, телефон яки интернет юк дип тугел, зур тизлекле кәрәзле интернет дип сорау куябыз. Әйе, тормыш булгач проблемасыда чыгып тора, куанычлы вакыйгалары да бик күп. Мина бирелгән вакыт эчендә, Баек җирлегенең 2017 елның вакыйгаларына бергәләп тукталып үтик.   </w:t>
      </w:r>
    </w:p>
    <w:p w:rsidR="00B13DFC" w:rsidRDefault="00B13DFC" w:rsidP="00B13DFC">
      <w:pPr>
        <w:jc w:val="both"/>
        <w:rPr>
          <w:rFonts w:asciiTheme="majorBidi" w:hAnsiTheme="majorBidi" w:cstheme="majorBidi"/>
          <w:sz w:val="28"/>
          <w:szCs w:val="28"/>
          <w:lang w:val="tt-RU"/>
        </w:rPr>
      </w:pPr>
      <w:r w:rsidRPr="007E322F">
        <w:rPr>
          <w:rFonts w:asciiTheme="majorBidi" w:hAnsiTheme="majorBidi" w:cstheme="majorBidi"/>
          <w:sz w:val="28"/>
          <w:szCs w:val="28"/>
          <w:lang w:val="tt-RU"/>
        </w:rPr>
        <w:t>Баек авыл җирлеге 243 хуҗалыкта 6</w:t>
      </w:r>
      <w:r>
        <w:rPr>
          <w:rFonts w:asciiTheme="majorBidi" w:hAnsiTheme="majorBidi" w:cstheme="majorBidi"/>
          <w:sz w:val="28"/>
          <w:szCs w:val="28"/>
          <w:lang w:val="tt-RU"/>
        </w:rPr>
        <w:t>11</w:t>
      </w:r>
      <w:r w:rsidRPr="007E322F">
        <w:rPr>
          <w:rFonts w:asciiTheme="majorBidi" w:hAnsiTheme="majorBidi" w:cstheme="majorBidi"/>
          <w:sz w:val="28"/>
          <w:szCs w:val="28"/>
          <w:lang w:val="tt-RU"/>
        </w:rPr>
        <w:t xml:space="preserve"> кеше яшәүче 4 авылны берләштерә. Җирлектә 1 төп гомуми мәктәп</w:t>
      </w:r>
      <w:r>
        <w:rPr>
          <w:rFonts w:asciiTheme="majorBidi" w:hAnsiTheme="majorBidi" w:cstheme="majorBidi"/>
          <w:sz w:val="28"/>
          <w:szCs w:val="28"/>
          <w:lang w:val="tt-RU"/>
        </w:rPr>
        <w:t>, 1 балалар бакчасы, 1</w:t>
      </w:r>
      <w:r w:rsidRPr="007E322F">
        <w:rPr>
          <w:rFonts w:asciiTheme="majorBidi" w:hAnsiTheme="majorBidi" w:cstheme="majorBidi"/>
          <w:sz w:val="28"/>
          <w:szCs w:val="28"/>
          <w:lang w:val="tt-RU"/>
        </w:rPr>
        <w:t xml:space="preserve"> башлангыч мәктәп, 2 ФАП, 2 мәдәният йорты, 1 элемтә бүлеге, 1 мәчет, полиция</w:t>
      </w:r>
      <w:r>
        <w:rPr>
          <w:rFonts w:asciiTheme="majorBidi" w:hAnsiTheme="majorBidi" w:cstheme="majorBidi"/>
          <w:sz w:val="28"/>
          <w:szCs w:val="28"/>
          <w:lang w:val="tt-RU"/>
        </w:rPr>
        <w:t xml:space="preserve"> </w:t>
      </w:r>
      <w:r w:rsidRPr="007E322F">
        <w:rPr>
          <w:rFonts w:asciiTheme="majorBidi" w:hAnsiTheme="majorBidi" w:cstheme="majorBidi"/>
          <w:sz w:val="28"/>
          <w:szCs w:val="28"/>
          <w:lang w:val="tt-RU"/>
        </w:rPr>
        <w:t>участ</w:t>
      </w:r>
      <w:r>
        <w:rPr>
          <w:rFonts w:asciiTheme="majorBidi" w:hAnsiTheme="majorBidi" w:cstheme="majorBidi"/>
          <w:sz w:val="28"/>
          <w:szCs w:val="28"/>
          <w:lang w:val="tt-RU"/>
        </w:rPr>
        <w:t>ковые</w:t>
      </w:r>
      <w:r w:rsidRPr="007E322F">
        <w:rPr>
          <w:rFonts w:asciiTheme="majorBidi" w:hAnsiTheme="majorBidi" w:cstheme="majorBidi"/>
          <w:sz w:val="28"/>
          <w:szCs w:val="28"/>
          <w:lang w:val="tt-RU"/>
        </w:rPr>
        <w:t>, 1 магазин, 1 пожар сүндерү оешмасы халыкка хезмәт курсәтә.</w:t>
      </w:r>
      <w:r>
        <w:rPr>
          <w:rFonts w:asciiTheme="majorBidi" w:hAnsiTheme="majorBidi" w:cstheme="majorBidi"/>
          <w:sz w:val="28"/>
          <w:szCs w:val="28"/>
          <w:lang w:val="tt-RU"/>
        </w:rPr>
        <w:t xml:space="preserve"> </w:t>
      </w:r>
    </w:p>
    <w:p w:rsidR="00B13DFC" w:rsidRDefault="00B13DFC" w:rsidP="00B13DFC">
      <w:pPr>
        <w:jc w:val="both"/>
        <w:rPr>
          <w:rFonts w:asciiTheme="majorBidi" w:hAnsiTheme="majorBidi" w:cstheme="majorBidi"/>
          <w:sz w:val="28"/>
          <w:szCs w:val="28"/>
          <w:lang w:val="tt-RU"/>
        </w:rPr>
      </w:pPr>
      <w:r>
        <w:rPr>
          <w:rFonts w:asciiTheme="majorBidi" w:hAnsiTheme="majorBidi" w:cstheme="majorBidi"/>
          <w:sz w:val="28"/>
          <w:szCs w:val="28"/>
          <w:lang w:val="tt-RU"/>
        </w:rPr>
        <w:t>Эшебезнен иң әһәмиятлесе – ул халык белән элемтә. Халык кабул итү, халыкның фикерен ишетү һәм авыл җыеннарын үткәрү, бик зур урын алып тора.</w:t>
      </w:r>
      <w:r w:rsidRPr="0052242A">
        <w:rPr>
          <w:rFonts w:asciiTheme="majorBidi" w:hAnsiTheme="majorBidi" w:cstheme="majorBidi"/>
          <w:b/>
          <w:bCs/>
          <w:sz w:val="28"/>
          <w:szCs w:val="28"/>
          <w:lang w:val="tt-RU"/>
        </w:rPr>
        <w:t xml:space="preserve"> </w:t>
      </w:r>
    </w:p>
    <w:p w:rsidR="00B13DFC" w:rsidRDefault="00B13DFC" w:rsidP="00B13DFC">
      <w:pPr>
        <w:rPr>
          <w:rFonts w:asciiTheme="majorBidi" w:hAnsiTheme="majorBidi" w:cstheme="majorBidi"/>
          <w:sz w:val="28"/>
          <w:szCs w:val="28"/>
          <w:lang w:val="tt-RU"/>
        </w:rPr>
      </w:pPr>
      <w:r>
        <w:rPr>
          <w:rFonts w:asciiTheme="majorBidi" w:hAnsiTheme="majorBidi" w:cstheme="majorBidi"/>
          <w:sz w:val="28"/>
          <w:szCs w:val="28"/>
          <w:lang w:val="tt-RU"/>
        </w:rPr>
        <w:t>Жирлекнен демографик усеше</w:t>
      </w:r>
    </w:p>
    <w:p w:rsidR="00B13DFC" w:rsidRDefault="00B13DFC" w:rsidP="00B13DFC">
      <w:pPr>
        <w:jc w:val="both"/>
        <w:rPr>
          <w:rFonts w:asciiTheme="majorBidi" w:hAnsiTheme="majorBidi" w:cstheme="majorBidi"/>
          <w:sz w:val="28"/>
          <w:szCs w:val="28"/>
          <w:lang w:val="tt-RU"/>
        </w:rPr>
      </w:pPr>
      <w:r>
        <w:rPr>
          <w:rFonts w:asciiTheme="majorBidi" w:hAnsiTheme="majorBidi" w:cstheme="majorBidi"/>
          <w:sz w:val="28"/>
          <w:szCs w:val="28"/>
          <w:lang w:val="tt-RU"/>
        </w:rPr>
        <w:t xml:space="preserve">Җирлегебезнең зур терәге - эшмәкәрлек. Бүгенге көндә эшмәкәр егет-кызларыбыз кошчылык, эре терлек, икмәк, печән, яшелчә, бал, һәм такта җитештерү белән мәшгуль. Әле яңа инициатива белдерүчеләр дә бар. Авылыбыз эшмәкәрләре һәр эштә ярдәм кулы сузалар, рәхмәт аларга. </w:t>
      </w:r>
    </w:p>
    <w:p w:rsidR="00B13DFC" w:rsidRDefault="00B13DFC" w:rsidP="00B13DFC">
      <w:pPr>
        <w:jc w:val="both"/>
        <w:rPr>
          <w:rFonts w:asciiTheme="majorBidi" w:hAnsiTheme="majorBidi" w:cstheme="majorBidi"/>
          <w:b/>
          <w:sz w:val="28"/>
          <w:szCs w:val="28"/>
          <w:lang w:val="tt-RU"/>
        </w:rPr>
      </w:pPr>
      <w:r>
        <w:rPr>
          <w:rFonts w:asciiTheme="majorBidi" w:hAnsiTheme="majorBidi" w:cstheme="majorBidi"/>
          <w:sz w:val="28"/>
          <w:szCs w:val="28"/>
          <w:lang w:val="tt-RU"/>
        </w:rPr>
        <w:t xml:space="preserve">Авылыбызда динне, милләтне торгызу, халыкны берләштерү максатыннан, җирлектә сабантуйлар, авыл көннәре, гәет бәйрәмнәре, вәгаз кичәләре һ.б. даими үткәрелеп килә. </w:t>
      </w:r>
    </w:p>
    <w:p w:rsidR="00B13DFC" w:rsidRDefault="00B13DFC" w:rsidP="00B13DFC">
      <w:pPr>
        <w:jc w:val="both"/>
        <w:rPr>
          <w:rFonts w:asciiTheme="majorBidi" w:hAnsiTheme="majorBidi" w:cstheme="majorBidi"/>
          <w:color w:val="000000"/>
          <w:sz w:val="28"/>
          <w:szCs w:val="28"/>
          <w:lang w:val="tt-RU"/>
        </w:rPr>
      </w:pPr>
      <w:r>
        <w:rPr>
          <w:rFonts w:asciiTheme="majorBidi" w:hAnsiTheme="majorBidi" w:cstheme="majorBidi"/>
          <w:color w:val="000000"/>
          <w:sz w:val="28"/>
          <w:szCs w:val="28"/>
          <w:lang w:val="tt-RU"/>
        </w:rPr>
        <w:t xml:space="preserve">4 авылда су белән тәэмин ителгән, ут кермәгән бер генә йортта юк, газ Атау  һәм Горбуновка авылыннан башка бар җирдәдә ягыла, телефон челтәре бар җирдәдә бар, интернет белән яртылаш Дусай, Сәфәр һәм Горбуновка халкы элегә файдалана алмый. </w:t>
      </w:r>
    </w:p>
    <w:p w:rsidR="00B13DFC" w:rsidRDefault="00B13DFC" w:rsidP="00B13DFC">
      <w:pPr>
        <w:jc w:val="both"/>
        <w:rPr>
          <w:rFonts w:asciiTheme="majorBidi" w:hAnsiTheme="majorBidi" w:cstheme="majorBidi"/>
          <w:sz w:val="28"/>
          <w:szCs w:val="28"/>
          <w:lang w:val="tt-RU"/>
        </w:rPr>
      </w:pPr>
      <w:r>
        <w:rPr>
          <w:rFonts w:asciiTheme="majorBidi" w:hAnsiTheme="majorBidi" w:cstheme="majorBidi"/>
          <w:color w:val="000000"/>
          <w:sz w:val="28"/>
          <w:szCs w:val="28"/>
          <w:lang w:val="tt-RU"/>
        </w:rPr>
        <w:t>Юлларга килгәндә, Баек авылы җирлеге юлының гомуми озынлыгы 8,14 км. Шуның 300 м асфальт, 5260 м гравий белән түшәлгән, 1380 м элекеге ташлы юл, 1200 м гади юл.</w:t>
      </w:r>
    </w:p>
    <w:p w:rsidR="00B13DFC" w:rsidRPr="00F4133C" w:rsidRDefault="00B13DFC" w:rsidP="00B13DFC">
      <w:pPr>
        <w:jc w:val="both"/>
        <w:rPr>
          <w:rFonts w:asciiTheme="majorBidi" w:hAnsiTheme="majorBidi" w:cstheme="majorBidi"/>
          <w:sz w:val="28"/>
          <w:szCs w:val="28"/>
          <w:lang w:val="tt-RU"/>
        </w:rPr>
      </w:pPr>
      <w:r>
        <w:rPr>
          <w:rFonts w:asciiTheme="majorBidi" w:hAnsiTheme="majorBidi" w:cstheme="majorBidi"/>
          <w:sz w:val="28"/>
          <w:szCs w:val="28"/>
          <w:lang w:val="tt-RU"/>
        </w:rPr>
        <w:t>Эшләребездә һәрвакыт фикердәшчеләребез һәм уң кулларыбыз авылыбызның бюд</w:t>
      </w:r>
      <w:r w:rsidRPr="00F4133C">
        <w:rPr>
          <w:rFonts w:asciiTheme="majorBidi" w:hAnsiTheme="majorBidi" w:cstheme="majorBidi"/>
          <w:sz w:val="28"/>
          <w:szCs w:val="28"/>
          <w:lang w:val="tt-RU"/>
        </w:rPr>
        <w:t>ж</w:t>
      </w:r>
      <w:r>
        <w:rPr>
          <w:rFonts w:asciiTheme="majorBidi" w:hAnsiTheme="majorBidi" w:cstheme="majorBidi"/>
          <w:sz w:val="28"/>
          <w:szCs w:val="28"/>
          <w:lang w:val="tt-RU"/>
        </w:rPr>
        <w:t>ет оешмалары.</w:t>
      </w:r>
    </w:p>
    <w:p w:rsidR="00B13DFC" w:rsidRDefault="00B13DFC" w:rsidP="00B13DFC">
      <w:pPr>
        <w:jc w:val="both"/>
        <w:rPr>
          <w:rFonts w:asciiTheme="majorBidi" w:hAnsiTheme="majorBidi" w:cstheme="majorBidi"/>
          <w:sz w:val="28"/>
          <w:szCs w:val="28"/>
          <w:lang w:val="tt-RU"/>
        </w:rPr>
      </w:pPr>
      <w:r>
        <w:rPr>
          <w:rFonts w:asciiTheme="majorBidi" w:hAnsiTheme="majorBidi" w:cstheme="majorBidi"/>
          <w:sz w:val="28"/>
          <w:szCs w:val="28"/>
          <w:lang w:val="tt-RU"/>
        </w:rPr>
        <w:lastRenderedPageBreak/>
        <w:t xml:space="preserve">Баек төп гомуми белем бирү мәктәбендә 42 укучы белем ала, Дусай башлангыч мәктәбендә 4 укучы укый.  2017 елдан Яңа Сәфәр башлангыч мәктәбенең 3 укучы мәктәп автобусы белән Баек мәктәбенә укырга килә.  </w:t>
      </w:r>
    </w:p>
    <w:p w:rsidR="00B13DFC" w:rsidRDefault="00B13DFC" w:rsidP="00B13DFC">
      <w:pPr>
        <w:spacing w:after="0"/>
        <w:jc w:val="both"/>
        <w:rPr>
          <w:rFonts w:ascii="Times New Roman" w:hAnsi="Times New Roman"/>
          <w:color w:val="000000"/>
          <w:sz w:val="28"/>
          <w:szCs w:val="28"/>
          <w:lang w:val="tt-RU"/>
        </w:rPr>
      </w:pPr>
      <w:r>
        <w:rPr>
          <w:rFonts w:asciiTheme="majorBidi" w:hAnsiTheme="majorBidi" w:cstheme="majorBidi"/>
          <w:sz w:val="28"/>
          <w:szCs w:val="28"/>
          <w:lang w:val="tt-RU"/>
        </w:rPr>
        <w:t>Баек һәм Дусай мәктәпләрендә  15 укытучы белем бирә, 6  техник хезмәткәр эшли. Укучылар һәм укытучылар коллективы бердәм булып төрле  бәйгеләрдә катнашалар, мәктәпнең дәрәҗәсен үз югарылыгында тоталар</w:t>
      </w:r>
      <w:r>
        <w:rPr>
          <w:rFonts w:ascii="Times New Roman" w:hAnsi="Times New Roman"/>
          <w:sz w:val="28"/>
          <w:szCs w:val="28"/>
          <w:lang w:val="tt-RU"/>
        </w:rPr>
        <w:t xml:space="preserve">. </w:t>
      </w:r>
    </w:p>
    <w:p w:rsidR="00B13DFC" w:rsidRDefault="00B13DFC" w:rsidP="00B13DFC">
      <w:pPr>
        <w:spacing w:after="0"/>
        <w:jc w:val="both"/>
        <w:rPr>
          <w:rFonts w:ascii="Times New Roman" w:hAnsi="Times New Roman"/>
          <w:color w:val="000000"/>
          <w:sz w:val="28"/>
          <w:szCs w:val="28"/>
          <w:lang w:val="tt-RU"/>
        </w:rPr>
      </w:pPr>
      <w:r>
        <w:rPr>
          <w:rFonts w:ascii="Times New Roman" w:hAnsi="Times New Roman"/>
          <w:sz w:val="28"/>
          <w:szCs w:val="28"/>
          <w:lang w:val="tt-RU"/>
        </w:rPr>
        <w:t xml:space="preserve">2017 нчы елда 9 нчы классны 3 укучы тәмамлады, укучыларның </w:t>
      </w:r>
      <w:r>
        <w:rPr>
          <w:rFonts w:ascii="Times New Roman" w:hAnsi="Times New Roman"/>
          <w:color w:val="000000"/>
          <w:sz w:val="28"/>
          <w:szCs w:val="28"/>
          <w:lang w:val="tt-RU"/>
        </w:rPr>
        <w:t xml:space="preserve">бердәм дәүләт имтиханнары билгеләре сөендерде. </w:t>
      </w:r>
      <w:r>
        <w:rPr>
          <w:rFonts w:asciiTheme="majorBidi" w:hAnsiTheme="majorBidi" w:cstheme="majorBidi"/>
          <w:sz w:val="28"/>
          <w:szCs w:val="28"/>
          <w:lang w:val="tt-RU"/>
        </w:rPr>
        <w:t>Мәктәп ОГЭ нәтиҗәләре буенча район рейтингында 1 урында булды.</w:t>
      </w:r>
      <w:r>
        <w:rPr>
          <w:rFonts w:ascii="Times New Roman" w:hAnsi="Times New Roman"/>
          <w:color w:val="000000"/>
          <w:sz w:val="28"/>
          <w:szCs w:val="28"/>
          <w:lang w:val="tt-RU"/>
        </w:rPr>
        <w:t xml:space="preserve"> Бу уку елында 9 нчы сыйныфны 6 укучы тәмамлый, имтиханнарга эзерлек бара. </w:t>
      </w:r>
    </w:p>
    <w:p w:rsidR="00B13DFC" w:rsidRDefault="00B13DFC" w:rsidP="00B13DFC">
      <w:pPr>
        <w:jc w:val="both"/>
        <w:rPr>
          <w:rFonts w:asciiTheme="majorBidi" w:hAnsiTheme="majorBidi" w:cstheme="majorBidi"/>
          <w:sz w:val="28"/>
          <w:szCs w:val="28"/>
          <w:lang w:val="tt-RU"/>
        </w:rPr>
      </w:pPr>
      <w:r>
        <w:rPr>
          <w:rFonts w:asciiTheme="majorBidi" w:hAnsiTheme="majorBidi" w:cstheme="majorBidi"/>
          <w:sz w:val="28"/>
          <w:szCs w:val="28"/>
          <w:lang w:val="tt-RU"/>
        </w:rPr>
        <w:t xml:space="preserve"> 2018 елның фән  олимпиадаларының  муни</w:t>
      </w:r>
      <w:r w:rsidRPr="001D4E67">
        <w:rPr>
          <w:rFonts w:asciiTheme="majorBidi" w:hAnsiTheme="majorBidi" w:cstheme="majorBidi"/>
          <w:sz w:val="28"/>
          <w:szCs w:val="28"/>
          <w:lang w:val="tt-RU"/>
        </w:rPr>
        <w:t>ц</w:t>
      </w:r>
      <w:r>
        <w:rPr>
          <w:rFonts w:asciiTheme="majorBidi" w:hAnsiTheme="majorBidi" w:cstheme="majorBidi"/>
          <w:sz w:val="28"/>
          <w:szCs w:val="28"/>
          <w:lang w:val="tt-RU"/>
        </w:rPr>
        <w:t>ипаль турында  мәктәп укучылары 11 призлы урын һәм 2 җиңү яуладылар. 19 мәктәп арасында Баек мәктәбе олимпиада буенча район рейтингында 5 баскычта тора. Мәктәп коллективының  алга таба нәтиҗәле   итеп эшләргә мөмкинлеге һәм теләге  бар.</w:t>
      </w:r>
    </w:p>
    <w:p w:rsidR="00B13DFC" w:rsidRDefault="00B13DFC" w:rsidP="00B13DFC">
      <w:pPr>
        <w:pStyle w:val="a5"/>
        <w:jc w:val="both"/>
        <w:rPr>
          <w:color w:val="000000"/>
          <w:sz w:val="28"/>
          <w:szCs w:val="28"/>
          <w:lang w:val="tt-RU"/>
        </w:rPr>
      </w:pPr>
      <w:r>
        <w:rPr>
          <w:rFonts w:asciiTheme="majorBidi" w:hAnsiTheme="majorBidi" w:cstheme="majorBidi"/>
          <w:sz w:val="28"/>
          <w:szCs w:val="28"/>
          <w:lang w:val="tt-RU"/>
        </w:rPr>
        <w:t>“Чулпан” балалар бакчасында 13 бала тәрбияләнә,  аларга 4 персонал хезмәт күрсәтә</w:t>
      </w:r>
      <w:r w:rsidRPr="00C35DE0">
        <w:rPr>
          <w:rFonts w:asciiTheme="majorBidi" w:hAnsiTheme="majorBidi" w:cstheme="majorBidi"/>
          <w:sz w:val="28"/>
          <w:szCs w:val="28"/>
          <w:lang w:val="tt-RU"/>
        </w:rPr>
        <w:t>.</w:t>
      </w:r>
      <w:r w:rsidRPr="00C35DE0">
        <w:rPr>
          <w:color w:val="000000"/>
          <w:sz w:val="28"/>
          <w:szCs w:val="28"/>
          <w:lang w:val="tt-RU"/>
        </w:rPr>
        <w:t xml:space="preserve"> Баек «Чулпан» балалар бакчасы Республика һәм район күләмендә үткәрелгән конкурсларда актив катнаша һәм призлы урыннар яулый.Мәсәлән,тәрбияче Гараева.Ф.Ф “Уголок России-отчий дом” муниципаль конкурсында-</w:t>
      </w:r>
      <w:r>
        <w:rPr>
          <w:color w:val="000000"/>
          <w:sz w:val="28"/>
          <w:szCs w:val="28"/>
          <w:lang w:val="tt-RU"/>
        </w:rPr>
        <w:t xml:space="preserve"> </w:t>
      </w:r>
      <w:r w:rsidRPr="00C35DE0">
        <w:rPr>
          <w:color w:val="000000"/>
          <w:sz w:val="28"/>
          <w:szCs w:val="28"/>
          <w:lang w:val="tt-RU"/>
        </w:rPr>
        <w:t>3 урын, математика буенча лэпбуклар конкурсында-</w:t>
      </w:r>
      <w:r>
        <w:rPr>
          <w:color w:val="000000"/>
          <w:sz w:val="28"/>
          <w:szCs w:val="28"/>
          <w:lang w:val="tt-RU"/>
        </w:rPr>
        <w:t xml:space="preserve"> </w:t>
      </w:r>
      <w:r w:rsidRPr="00C35DE0">
        <w:rPr>
          <w:color w:val="000000"/>
          <w:sz w:val="28"/>
          <w:szCs w:val="28"/>
          <w:lang w:val="tt-RU"/>
        </w:rPr>
        <w:t>2 урын алды.</w:t>
      </w:r>
      <w:r>
        <w:rPr>
          <w:color w:val="000000"/>
          <w:sz w:val="28"/>
          <w:szCs w:val="28"/>
          <w:lang w:val="tt-RU"/>
        </w:rPr>
        <w:t xml:space="preserve"> </w:t>
      </w:r>
      <w:r w:rsidRPr="00C35DE0">
        <w:rPr>
          <w:color w:val="000000"/>
          <w:sz w:val="28"/>
          <w:szCs w:val="28"/>
          <w:lang w:val="tt-RU"/>
        </w:rPr>
        <w:t>Мәктәпкә әзерлек группасының белем һәм күнекмәләрен тикшерү буенча мәктәпнең башлангыч класс укытучылары белән берлектә даими эш алып барыла.Бакчаның материаль техник базасын яңарту буенча да күп эш башкарылды:кием шкафлары,тәрәзә челтәрләре алыштырылды,</w:t>
      </w:r>
      <w:r>
        <w:rPr>
          <w:color w:val="000000"/>
          <w:sz w:val="28"/>
          <w:szCs w:val="28"/>
          <w:lang w:val="tt-RU"/>
        </w:rPr>
        <w:t xml:space="preserve"> </w:t>
      </w:r>
      <w:r w:rsidRPr="00C35DE0">
        <w:rPr>
          <w:color w:val="000000"/>
          <w:sz w:val="28"/>
          <w:szCs w:val="28"/>
          <w:lang w:val="tt-RU"/>
        </w:rPr>
        <w:t>җылылык торбалары капланды,</w:t>
      </w:r>
      <w:r>
        <w:rPr>
          <w:color w:val="000000"/>
          <w:sz w:val="28"/>
          <w:szCs w:val="28"/>
          <w:lang w:val="tt-RU"/>
        </w:rPr>
        <w:t xml:space="preserve"> </w:t>
      </w:r>
      <w:r w:rsidRPr="00C35DE0">
        <w:rPr>
          <w:color w:val="000000"/>
          <w:sz w:val="28"/>
          <w:szCs w:val="28"/>
          <w:lang w:val="tt-RU"/>
        </w:rPr>
        <w:t>ашханә җиһазлары яңартылды.</w:t>
      </w:r>
      <w:r>
        <w:rPr>
          <w:color w:val="000000"/>
          <w:sz w:val="28"/>
          <w:szCs w:val="28"/>
          <w:lang w:val="tt-RU"/>
        </w:rPr>
        <w:t xml:space="preserve"> </w:t>
      </w:r>
      <w:r w:rsidRPr="00C35DE0">
        <w:rPr>
          <w:color w:val="000000"/>
          <w:sz w:val="28"/>
          <w:szCs w:val="28"/>
          <w:lang w:val="tt-RU"/>
        </w:rPr>
        <w:t>ФГОС  таләпләренә туры килә</w:t>
      </w:r>
      <w:r>
        <w:rPr>
          <w:color w:val="000000"/>
          <w:sz w:val="28"/>
          <w:szCs w:val="28"/>
          <w:lang w:val="tt-RU"/>
        </w:rPr>
        <w:t xml:space="preserve"> торган сюжетлы –уен почмаклары </w:t>
      </w:r>
      <w:r w:rsidRPr="00C35DE0">
        <w:rPr>
          <w:color w:val="000000"/>
          <w:sz w:val="28"/>
          <w:szCs w:val="28"/>
          <w:lang w:val="tt-RU"/>
        </w:rPr>
        <w:t>булдырылды.</w:t>
      </w:r>
    </w:p>
    <w:p w:rsidR="00B13DFC" w:rsidRPr="00C35DE0" w:rsidRDefault="00B13DFC" w:rsidP="00B13DFC">
      <w:pPr>
        <w:pStyle w:val="a5"/>
        <w:rPr>
          <w:color w:val="000000"/>
          <w:sz w:val="28"/>
          <w:szCs w:val="28"/>
          <w:lang w:val="tt-RU"/>
        </w:rPr>
      </w:pPr>
    </w:p>
    <w:p w:rsidR="00B13DFC" w:rsidRPr="00154C94" w:rsidRDefault="00B13DFC" w:rsidP="00B13DFC">
      <w:pPr>
        <w:jc w:val="both"/>
        <w:rPr>
          <w:rFonts w:ascii="Times New Roman" w:hAnsi="Times New Roman" w:cs="Times New Roman"/>
          <w:sz w:val="28"/>
          <w:szCs w:val="28"/>
          <w:lang w:val="tt-RU"/>
        </w:rPr>
      </w:pPr>
      <w:r w:rsidRPr="003B015E">
        <w:rPr>
          <w:rFonts w:ascii="Times New Roman" w:hAnsi="Times New Roman" w:cs="Times New Roman"/>
          <w:sz w:val="28"/>
          <w:szCs w:val="28"/>
          <w:lang w:val="tt-RU"/>
        </w:rPr>
        <w:t xml:space="preserve">Баек җирлегендә </w:t>
      </w:r>
      <w:r>
        <w:rPr>
          <w:rFonts w:ascii="Times New Roman" w:hAnsi="Times New Roman" w:cs="Times New Roman"/>
          <w:sz w:val="28"/>
          <w:szCs w:val="28"/>
          <w:lang w:val="tt-RU"/>
        </w:rPr>
        <w:t>2 мәдәният йорты бар . Анда 2 мәдәният йорты җитәкчесе, 4 техник хезмәткәр эшли. Авыл халкының буш вакытларын файдалы һәм күңелле итеп үткәрү максатыннан җирлектә мәдәни чаралар һәрдаим үткәрелеп тора. Тематик кичәләр</w:t>
      </w:r>
      <w:r w:rsidRPr="00B13DFC">
        <w:rPr>
          <w:rFonts w:ascii="Times New Roman" w:hAnsi="Times New Roman" w:cs="Times New Roman"/>
          <w:sz w:val="28"/>
          <w:szCs w:val="28"/>
          <w:lang w:val="tt-RU"/>
        </w:rPr>
        <w:t xml:space="preserve">, дискотекалар </w:t>
      </w:r>
      <w:r>
        <w:rPr>
          <w:rFonts w:ascii="Times New Roman" w:hAnsi="Times New Roman" w:cs="Times New Roman"/>
          <w:sz w:val="28"/>
          <w:szCs w:val="28"/>
          <w:lang w:val="tt-RU"/>
        </w:rPr>
        <w:t>уздырыла.</w:t>
      </w:r>
    </w:p>
    <w:p w:rsidR="00B13DFC" w:rsidRDefault="00B13DFC" w:rsidP="00B13DFC">
      <w:pPr>
        <w:jc w:val="both"/>
        <w:rPr>
          <w:rFonts w:ascii="Times New Roman" w:hAnsi="Times New Roman" w:cs="Times New Roman"/>
          <w:sz w:val="28"/>
          <w:szCs w:val="28"/>
          <w:lang w:val="tt-RU"/>
        </w:rPr>
      </w:pPr>
      <w:r w:rsidRPr="00B13DFC">
        <w:rPr>
          <w:rFonts w:ascii="Times New Roman" w:hAnsi="Times New Roman" w:cs="Times New Roman"/>
          <w:sz w:val="28"/>
          <w:szCs w:val="28"/>
          <w:lang w:val="tt-RU"/>
        </w:rPr>
        <w:t>Спортзал т</w:t>
      </w:r>
      <w:r>
        <w:rPr>
          <w:rFonts w:ascii="Times New Roman" w:hAnsi="Times New Roman" w:cs="Times New Roman"/>
          <w:sz w:val="28"/>
          <w:szCs w:val="28"/>
          <w:lang w:val="tt-RU"/>
        </w:rPr>
        <w:t xml:space="preserve">өзелгәннән соң авылыбызның яше дә карты да спортка тартыла башлады. Дүшәмбедән кала һәркөн волейбол, бадминтон, хәрәкәтле уеннар уйнар өчен мәдәният йортына  авыл халкы җыела. </w:t>
      </w:r>
    </w:p>
    <w:p w:rsidR="00B13DFC" w:rsidRDefault="00B13DFC" w:rsidP="00B13DFC">
      <w:pPr>
        <w:jc w:val="both"/>
        <w:rPr>
          <w:rFonts w:ascii="Times New Roman" w:hAnsi="Times New Roman" w:cs="Times New Roman"/>
          <w:sz w:val="28"/>
          <w:szCs w:val="28"/>
          <w:lang w:val="tt-RU"/>
        </w:rPr>
      </w:pPr>
      <w:r>
        <w:rPr>
          <w:rFonts w:ascii="Times New Roman" w:hAnsi="Times New Roman" w:cs="Times New Roman"/>
          <w:sz w:val="28"/>
          <w:szCs w:val="28"/>
          <w:lang w:val="tt-RU"/>
        </w:rPr>
        <w:t>Авылдашлар район мәдәният йорты үткәргән чараларда, конкурсларда актив  катнашалар. Шулардан район смотр-кон</w:t>
      </w:r>
      <w:r w:rsidRPr="003B015E">
        <w:rPr>
          <w:rFonts w:ascii="Times New Roman" w:hAnsi="Times New Roman" w:cs="Times New Roman"/>
          <w:sz w:val="28"/>
          <w:szCs w:val="28"/>
          <w:lang w:val="tt-RU"/>
        </w:rPr>
        <w:t>цертын</w:t>
      </w:r>
      <w:r>
        <w:rPr>
          <w:rFonts w:ascii="Times New Roman" w:hAnsi="Times New Roman" w:cs="Times New Roman"/>
          <w:sz w:val="28"/>
          <w:szCs w:val="28"/>
          <w:lang w:val="tt-RU"/>
        </w:rPr>
        <w:t xml:space="preserve">, КВНны, театр декадаларын атап үтәргә була. Мәдәният өлкәсе балалар бакчасы, мәктәп, ФАП, авыл советы коллективлары б-н тыгыз элемтәдә эшли. </w:t>
      </w:r>
    </w:p>
    <w:p w:rsidR="00B13DFC" w:rsidRDefault="00B13DFC" w:rsidP="00B13DFC">
      <w:pPr>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Шулай ук  җирлектә 3 кеше хезмәт куючы  </w:t>
      </w:r>
      <w:r w:rsidRPr="00C35DE0">
        <w:rPr>
          <w:rFonts w:ascii="Times New Roman" w:hAnsi="Times New Roman" w:cs="Times New Roman"/>
          <w:b/>
          <w:sz w:val="28"/>
          <w:szCs w:val="28"/>
          <w:lang w:val="tt-RU"/>
        </w:rPr>
        <w:t>элемтә бүлеге</w:t>
      </w:r>
      <w:r>
        <w:rPr>
          <w:rFonts w:ascii="Times New Roman" w:hAnsi="Times New Roman" w:cs="Times New Roman"/>
          <w:sz w:val="28"/>
          <w:szCs w:val="28"/>
          <w:lang w:val="tt-RU"/>
        </w:rPr>
        <w:t xml:space="preserve">  эшли.  Җирлектә  2535 183  сум пенсия 188 кешегә таратыла,  187 кешегә  113 465 сум субсидия бирелә. Баек авылы җирлеге “Авыл утлары” газетасына язылу буенча  районда беренче урында тора. Бу аларның халык белән тыгыз эшләүләрен күрсәтә.</w:t>
      </w:r>
    </w:p>
    <w:p w:rsidR="00B13DFC" w:rsidRDefault="00B13DFC" w:rsidP="00B13DFC">
      <w:pPr>
        <w:jc w:val="both"/>
        <w:rPr>
          <w:rFonts w:ascii="Times New Roman" w:hAnsi="Times New Roman" w:cs="Times New Roman"/>
          <w:sz w:val="28"/>
          <w:szCs w:val="28"/>
          <w:lang w:val="tt-RU"/>
        </w:rPr>
      </w:pPr>
      <w:r>
        <w:rPr>
          <w:rFonts w:ascii="Times New Roman" w:hAnsi="Times New Roman" w:cs="Times New Roman"/>
          <w:sz w:val="28"/>
          <w:szCs w:val="28"/>
          <w:lang w:val="tt-RU"/>
        </w:rPr>
        <w:t>Баек җирлегендә халыкның сәләмәтлеген кайгыртучы ике фельдшерыбыз эшли. Алар кич дип тормый, көн дип тормый һәр чакыруга тиешле дәрәҗәдә хезмәт куялар. Аларның ачык карашларына халкыбыз рәхмәт белдерә.</w:t>
      </w:r>
    </w:p>
    <w:p w:rsidR="00B13DFC" w:rsidRPr="00AA7A7E" w:rsidRDefault="00B13DFC" w:rsidP="00B13DFC">
      <w:pPr>
        <w:jc w:val="both"/>
        <w:rPr>
          <w:rFonts w:ascii="Times New Roman" w:hAnsi="Times New Roman" w:cs="Times New Roman"/>
          <w:sz w:val="28"/>
          <w:szCs w:val="28"/>
          <w:lang w:val="tt-RU"/>
        </w:rPr>
      </w:pPr>
      <w:r>
        <w:rPr>
          <w:rFonts w:ascii="Times New Roman" w:hAnsi="Times New Roman" w:cs="Times New Roman"/>
          <w:sz w:val="28"/>
          <w:szCs w:val="28"/>
          <w:lang w:val="tt-RU"/>
        </w:rPr>
        <w:t>Авылыбызда 1 социаль хезмәткәр аерым тәрбиягә мохтаҗ булган өлкәннәребезгә ярдәм итә. Аның иг</w:t>
      </w:r>
      <w:r>
        <w:rPr>
          <w:rFonts w:ascii="Times New Roman" w:hAnsi="Times New Roman" w:cs="Times New Roman"/>
          <w:sz w:val="28"/>
          <w:szCs w:val="28"/>
        </w:rPr>
        <w:t>ъ</w:t>
      </w:r>
      <w:r>
        <w:rPr>
          <w:rFonts w:ascii="Times New Roman" w:hAnsi="Times New Roman" w:cs="Times New Roman"/>
          <w:sz w:val="28"/>
          <w:szCs w:val="28"/>
          <w:lang w:val="tt-RU"/>
        </w:rPr>
        <w:t>тибарындагылар – үзләрен рәхәт тоялар.</w:t>
      </w:r>
    </w:p>
    <w:p w:rsidR="00B13DFC" w:rsidRDefault="00B13DFC" w:rsidP="00B13DFC">
      <w:pPr>
        <w:jc w:val="both"/>
        <w:rPr>
          <w:rFonts w:asciiTheme="majorBidi" w:hAnsiTheme="majorBidi" w:cstheme="majorBidi"/>
          <w:sz w:val="28"/>
          <w:szCs w:val="28"/>
          <w:lang w:val="tt-RU"/>
        </w:rPr>
      </w:pPr>
      <w:r>
        <w:rPr>
          <w:rFonts w:asciiTheme="majorBidi" w:hAnsiTheme="majorBidi" w:cstheme="majorBidi"/>
          <w:sz w:val="28"/>
          <w:szCs w:val="28"/>
          <w:lang w:val="tt-RU"/>
        </w:rPr>
        <w:t xml:space="preserve">Җирлегебездә дәртле халык һәм авылыбыз дип яшәүче эшмәкәрләребез, шәхесләребез булганда, районның һәм дәүләтебезнең ярдәме белән,  тормыш – көнкүреш шартлары елдан ел яхшыра бара. Шуларның берсе – ТР җыелган үзара салымны 1:4 рәвешендә арттырып кайтару программасы зур этәргеч ясады. </w:t>
      </w:r>
    </w:p>
    <w:p w:rsidR="00B13DFC" w:rsidRDefault="00B13DFC" w:rsidP="00B13DFC">
      <w:pPr>
        <w:jc w:val="both"/>
        <w:rPr>
          <w:rFonts w:asciiTheme="majorBidi" w:hAnsiTheme="majorBidi" w:cstheme="majorBidi"/>
          <w:sz w:val="28"/>
          <w:szCs w:val="28"/>
          <w:lang w:val="tt-RU"/>
        </w:rPr>
      </w:pPr>
      <w:r>
        <w:rPr>
          <w:rFonts w:asciiTheme="majorBidi" w:hAnsiTheme="majorBidi" w:cstheme="majorBidi"/>
          <w:sz w:val="28"/>
          <w:szCs w:val="28"/>
          <w:lang w:val="tt-RU"/>
        </w:rPr>
        <w:t>Саннарга куз салыйк:</w:t>
      </w:r>
    </w:p>
    <w:p w:rsidR="00B13DFC" w:rsidRDefault="00B13DFC" w:rsidP="00B13DFC">
      <w:pPr>
        <w:jc w:val="both"/>
        <w:rPr>
          <w:rFonts w:asciiTheme="majorBidi" w:hAnsiTheme="majorBidi" w:cstheme="majorBidi"/>
          <w:sz w:val="28"/>
          <w:szCs w:val="28"/>
          <w:lang w:val="tt-RU"/>
        </w:rPr>
      </w:pPr>
      <w:r>
        <w:rPr>
          <w:rFonts w:asciiTheme="majorBidi" w:hAnsiTheme="majorBidi" w:cstheme="majorBidi"/>
          <w:sz w:val="28"/>
          <w:szCs w:val="28"/>
          <w:lang w:val="tt-RU"/>
        </w:rPr>
        <w:t>2013 елда халыктан 102300 сум җыелды, дәүләттән 409209 сум бирелде. 2014 елда халыктан 148 100 сум җыелды, дәүләттән 592 400 сум бирелде. 2015 елда халыктан 129000 сум жыелды, дәүләттән 516000 сум бирелде, 2016 елда 473000 сум жыеп, дәүләттән 1892000 сум кайтты, 2017 елда 457500 җыеп, дәүләттән 1830000 кайтты.</w:t>
      </w:r>
    </w:p>
    <w:p w:rsidR="00B13DFC" w:rsidRPr="00B13DFC" w:rsidRDefault="00B13DFC" w:rsidP="00B13DFC">
      <w:pPr>
        <w:jc w:val="both"/>
        <w:rPr>
          <w:rFonts w:asciiTheme="majorBidi" w:hAnsiTheme="majorBidi" w:cstheme="majorBidi"/>
          <w:sz w:val="28"/>
          <w:szCs w:val="28"/>
          <w:lang w:val="tt-RU"/>
        </w:rPr>
      </w:pPr>
      <w:r>
        <w:rPr>
          <w:rFonts w:asciiTheme="majorBidi" w:hAnsiTheme="majorBidi" w:cstheme="majorBidi"/>
          <w:sz w:val="28"/>
          <w:szCs w:val="28"/>
          <w:lang w:val="tt-RU"/>
        </w:rPr>
        <w:t>Санап китсәк: 2017 нче елда республика программасы кысаларында халыктан жыелган узара салым акчалары хисабына жирлектә тубәндәге эшләргә юнәлтелде</w:t>
      </w:r>
      <w:r>
        <w:rPr>
          <w:rFonts w:asciiTheme="majorBidi" w:hAnsiTheme="majorBidi" w:cstheme="majorBidi"/>
          <w:sz w:val="28"/>
          <w:szCs w:val="28"/>
          <w:lang w:val="tt-RU"/>
        </w:rPr>
        <w:t>....</w:t>
      </w:r>
      <w:bookmarkStart w:id="0" w:name="_GoBack"/>
      <w:bookmarkEnd w:id="0"/>
    </w:p>
    <w:p w:rsidR="00B13DFC" w:rsidRDefault="00B13DFC" w:rsidP="00B13DFC">
      <w:pPr>
        <w:jc w:val="both"/>
        <w:rPr>
          <w:rFonts w:asciiTheme="majorBidi" w:hAnsiTheme="majorBidi" w:cstheme="majorBidi"/>
          <w:sz w:val="28"/>
          <w:szCs w:val="28"/>
          <w:lang w:val="tt-RU"/>
        </w:rPr>
      </w:pPr>
      <w:r>
        <w:rPr>
          <w:rFonts w:asciiTheme="majorBidi" w:hAnsiTheme="majorBidi" w:cstheme="majorBidi"/>
          <w:sz w:val="28"/>
          <w:szCs w:val="28"/>
          <w:lang w:val="tt-RU"/>
        </w:rPr>
        <w:t>Өмәләр(зиярат, койма кую, балалар мәйданчыгын кую)</w:t>
      </w:r>
    </w:p>
    <w:p w:rsidR="00B13DFC" w:rsidRDefault="00B13DFC" w:rsidP="00B13DFC">
      <w:pPr>
        <w:jc w:val="both"/>
        <w:rPr>
          <w:rFonts w:asciiTheme="majorBidi" w:hAnsiTheme="majorBidi" w:cstheme="majorBidi"/>
          <w:sz w:val="28"/>
          <w:szCs w:val="28"/>
          <w:lang w:val="tt-RU"/>
        </w:rPr>
      </w:pPr>
      <w:r>
        <w:rPr>
          <w:rFonts w:asciiTheme="majorBidi" w:hAnsiTheme="majorBidi" w:cstheme="majorBidi"/>
          <w:sz w:val="28"/>
          <w:szCs w:val="28"/>
          <w:lang w:val="tt-RU"/>
        </w:rPr>
        <w:t xml:space="preserve">Дәүләтнен максатчан программалары </w:t>
      </w:r>
    </w:p>
    <w:p w:rsidR="00B13DFC" w:rsidRDefault="00B13DFC" w:rsidP="00B13DFC">
      <w:pPr>
        <w:jc w:val="both"/>
        <w:rPr>
          <w:rFonts w:asciiTheme="majorBidi" w:hAnsiTheme="majorBidi" w:cstheme="majorBidi"/>
          <w:sz w:val="28"/>
          <w:szCs w:val="28"/>
          <w:lang w:val="tt-RU"/>
        </w:rPr>
      </w:pPr>
      <w:r>
        <w:rPr>
          <w:rFonts w:asciiTheme="majorBidi" w:hAnsiTheme="majorBidi" w:cstheme="majorBidi"/>
          <w:sz w:val="28"/>
          <w:szCs w:val="28"/>
          <w:lang w:val="tt-RU"/>
        </w:rPr>
        <w:t xml:space="preserve">Баек-Сәфәр арасындаы юлга гравий түшәлде </w:t>
      </w:r>
    </w:p>
    <w:p w:rsidR="00B13DFC" w:rsidRPr="00F95580" w:rsidRDefault="00B13DFC" w:rsidP="00B13DFC">
      <w:pPr>
        <w:jc w:val="both"/>
        <w:rPr>
          <w:rFonts w:asciiTheme="majorBidi" w:hAnsiTheme="majorBidi" w:cstheme="majorBidi"/>
          <w:sz w:val="28"/>
          <w:szCs w:val="28"/>
          <w:lang w:val="tt-RU"/>
        </w:rPr>
      </w:pPr>
      <w:r>
        <w:rPr>
          <w:rFonts w:asciiTheme="majorBidi" w:hAnsiTheme="majorBidi" w:cstheme="majorBidi"/>
          <w:sz w:val="28"/>
          <w:szCs w:val="28"/>
          <w:lang w:val="tt-RU"/>
        </w:rPr>
        <w:t>Баек клубында капитал</w:t>
      </w:r>
      <w:r>
        <w:rPr>
          <w:rFonts w:asciiTheme="majorBidi" w:hAnsiTheme="majorBidi" w:cstheme="majorBidi"/>
          <w:sz w:val="28"/>
          <w:szCs w:val="28"/>
        </w:rPr>
        <w:t xml:space="preserve">ь </w:t>
      </w:r>
      <w:r>
        <w:rPr>
          <w:rFonts w:asciiTheme="majorBidi" w:hAnsiTheme="majorBidi" w:cstheme="majorBidi"/>
          <w:sz w:val="28"/>
          <w:szCs w:val="28"/>
          <w:lang w:val="tt-RU"/>
        </w:rPr>
        <w:t xml:space="preserve">ремонт булды </w:t>
      </w:r>
    </w:p>
    <w:p w:rsidR="00B13DFC" w:rsidRDefault="00B13DFC" w:rsidP="00B13DFC">
      <w:pPr>
        <w:jc w:val="both"/>
        <w:rPr>
          <w:rFonts w:asciiTheme="majorBidi" w:hAnsiTheme="majorBidi" w:cstheme="majorBidi"/>
          <w:sz w:val="28"/>
          <w:szCs w:val="28"/>
          <w:lang w:val="tt-RU"/>
        </w:rPr>
      </w:pPr>
      <w:r>
        <w:rPr>
          <w:rFonts w:asciiTheme="majorBidi" w:hAnsiTheme="majorBidi" w:cstheme="majorBidi"/>
          <w:sz w:val="28"/>
          <w:szCs w:val="28"/>
          <w:lang w:val="tt-RU"/>
        </w:rPr>
        <w:t>Урта буага капитал</w:t>
      </w:r>
      <w:r>
        <w:rPr>
          <w:rFonts w:asciiTheme="majorBidi" w:hAnsiTheme="majorBidi" w:cstheme="majorBidi"/>
          <w:sz w:val="28"/>
          <w:szCs w:val="28"/>
        </w:rPr>
        <w:t>ь</w:t>
      </w:r>
      <w:r>
        <w:rPr>
          <w:rFonts w:asciiTheme="majorBidi" w:hAnsiTheme="majorBidi" w:cstheme="majorBidi"/>
          <w:sz w:val="28"/>
          <w:szCs w:val="28"/>
          <w:lang w:val="tt-RU"/>
        </w:rPr>
        <w:t xml:space="preserve"> ремонт үтте </w:t>
      </w:r>
    </w:p>
    <w:p w:rsidR="00B13DFC" w:rsidRDefault="00B13DFC" w:rsidP="00B13DFC">
      <w:pPr>
        <w:jc w:val="both"/>
        <w:rPr>
          <w:rFonts w:asciiTheme="majorBidi" w:hAnsiTheme="majorBidi" w:cstheme="majorBidi"/>
          <w:sz w:val="28"/>
          <w:szCs w:val="28"/>
          <w:lang w:val="tt-RU"/>
        </w:rPr>
      </w:pPr>
      <w:r>
        <w:rPr>
          <w:rFonts w:asciiTheme="majorBidi" w:hAnsiTheme="majorBidi" w:cstheme="majorBidi"/>
          <w:sz w:val="28"/>
          <w:szCs w:val="28"/>
          <w:lang w:val="tt-RU"/>
        </w:rPr>
        <w:t>Ясалма тигезсезлек Баек 3, Дусай 2</w:t>
      </w:r>
    </w:p>
    <w:p w:rsidR="00B13DFC" w:rsidRPr="00F95580" w:rsidRDefault="00B13DFC" w:rsidP="00B13DFC">
      <w:pPr>
        <w:jc w:val="both"/>
        <w:rPr>
          <w:rFonts w:asciiTheme="majorBidi" w:hAnsiTheme="majorBidi" w:cstheme="majorBidi"/>
          <w:sz w:val="28"/>
          <w:szCs w:val="28"/>
          <w:lang w:val="tt-RU"/>
        </w:rPr>
      </w:pPr>
      <w:r>
        <w:rPr>
          <w:rFonts w:asciiTheme="majorBidi" w:hAnsiTheme="majorBidi" w:cstheme="majorBidi"/>
          <w:sz w:val="28"/>
          <w:szCs w:val="28"/>
          <w:lang w:val="tt-RU"/>
        </w:rPr>
        <w:t>Газ торбалары буялды</w:t>
      </w:r>
    </w:p>
    <w:p w:rsidR="00B13DFC" w:rsidRDefault="00B13DFC" w:rsidP="00B13DFC">
      <w:pPr>
        <w:spacing w:after="0" w:line="240" w:lineRule="auto"/>
        <w:contextualSpacing/>
        <w:jc w:val="both"/>
        <w:rPr>
          <w:rFonts w:asciiTheme="majorBidi" w:hAnsiTheme="majorBidi" w:cstheme="majorBidi"/>
          <w:sz w:val="28"/>
          <w:szCs w:val="28"/>
          <w:lang w:val="tt-RU"/>
        </w:rPr>
      </w:pPr>
      <w:r>
        <w:rPr>
          <w:rFonts w:asciiTheme="majorBidi" w:hAnsiTheme="majorBidi" w:cstheme="majorBidi"/>
          <w:sz w:val="28"/>
          <w:szCs w:val="28"/>
          <w:lang w:val="tt-RU"/>
        </w:rPr>
        <w:lastRenderedPageBreak/>
        <w:t>Киләсе елга түбәндәге эшләрне планнаштырабыз:</w:t>
      </w:r>
    </w:p>
    <w:p w:rsidR="00B13DFC" w:rsidRPr="00997804" w:rsidRDefault="00B13DFC" w:rsidP="00B13DFC">
      <w:pPr>
        <w:numPr>
          <w:ilvl w:val="0"/>
          <w:numId w:val="1"/>
        </w:numPr>
        <w:spacing w:after="0" w:line="240" w:lineRule="auto"/>
        <w:contextualSpacing/>
        <w:rPr>
          <w:rFonts w:asciiTheme="majorBidi" w:hAnsiTheme="majorBidi" w:cstheme="majorBidi"/>
          <w:sz w:val="28"/>
          <w:szCs w:val="28"/>
        </w:rPr>
      </w:pPr>
      <w:r w:rsidRPr="00997804">
        <w:rPr>
          <w:rFonts w:asciiTheme="majorBidi" w:hAnsiTheme="majorBidi" w:cstheme="majorBidi"/>
          <w:sz w:val="28"/>
          <w:szCs w:val="28"/>
        </w:rPr>
        <w:t xml:space="preserve">Гравий </w:t>
      </w:r>
      <w:proofErr w:type="spellStart"/>
      <w:r w:rsidRPr="00997804">
        <w:rPr>
          <w:rFonts w:asciiTheme="majorBidi" w:hAnsiTheme="majorBidi" w:cstheme="majorBidi"/>
          <w:sz w:val="28"/>
          <w:szCs w:val="28"/>
        </w:rPr>
        <w:t>ө</w:t>
      </w:r>
      <w:proofErr w:type="gramStart"/>
      <w:r w:rsidRPr="00997804">
        <w:rPr>
          <w:rFonts w:asciiTheme="majorBidi" w:hAnsiTheme="majorBidi" w:cstheme="majorBidi"/>
          <w:sz w:val="28"/>
          <w:szCs w:val="28"/>
        </w:rPr>
        <w:t>ст</w:t>
      </w:r>
      <w:proofErr w:type="gramEnd"/>
      <w:r w:rsidRPr="00997804">
        <w:rPr>
          <w:rFonts w:asciiTheme="majorBidi" w:hAnsiTheme="majorBidi" w:cstheme="majorBidi"/>
          <w:sz w:val="28"/>
          <w:szCs w:val="28"/>
        </w:rPr>
        <w:t>әп</w:t>
      </w:r>
      <w:proofErr w:type="spellEnd"/>
      <w:r w:rsidRPr="00997804">
        <w:rPr>
          <w:rFonts w:asciiTheme="majorBidi" w:hAnsiTheme="majorBidi" w:cstheme="majorBidi"/>
          <w:sz w:val="28"/>
          <w:szCs w:val="28"/>
        </w:rPr>
        <w:t xml:space="preserve"> </w:t>
      </w:r>
      <w:proofErr w:type="spellStart"/>
      <w:r w:rsidRPr="00997804">
        <w:rPr>
          <w:rFonts w:asciiTheme="majorBidi" w:hAnsiTheme="majorBidi" w:cstheme="majorBidi"/>
          <w:sz w:val="28"/>
          <w:szCs w:val="28"/>
        </w:rPr>
        <w:t>тигезләү</w:t>
      </w:r>
      <w:proofErr w:type="spellEnd"/>
      <w:r w:rsidRPr="00997804">
        <w:rPr>
          <w:rFonts w:asciiTheme="majorBidi" w:hAnsiTheme="majorBidi" w:cstheme="majorBidi"/>
          <w:sz w:val="28"/>
          <w:szCs w:val="28"/>
        </w:rPr>
        <w:t xml:space="preserve"> </w:t>
      </w:r>
    </w:p>
    <w:p w:rsidR="00B13DFC" w:rsidRPr="00997804" w:rsidRDefault="00B13DFC" w:rsidP="00B13DFC">
      <w:pPr>
        <w:pStyle w:val="a3"/>
        <w:numPr>
          <w:ilvl w:val="0"/>
          <w:numId w:val="2"/>
        </w:numPr>
        <w:spacing w:after="0" w:line="240" w:lineRule="auto"/>
        <w:jc w:val="both"/>
        <w:rPr>
          <w:rFonts w:asciiTheme="majorBidi" w:hAnsiTheme="majorBidi" w:cstheme="majorBidi"/>
          <w:sz w:val="28"/>
          <w:szCs w:val="28"/>
          <w:lang w:val="tt-RU"/>
        </w:rPr>
      </w:pPr>
      <w:r w:rsidRPr="00997804">
        <w:rPr>
          <w:rFonts w:asciiTheme="majorBidi" w:hAnsiTheme="majorBidi" w:cstheme="majorBidi"/>
          <w:sz w:val="28"/>
          <w:szCs w:val="28"/>
          <w:lang w:val="tt-RU"/>
        </w:rPr>
        <w:t>Кышкы юлны карау</w:t>
      </w:r>
    </w:p>
    <w:p w:rsidR="00B13DFC" w:rsidRPr="00997804" w:rsidRDefault="00B13DFC" w:rsidP="00B13DFC">
      <w:pPr>
        <w:numPr>
          <w:ilvl w:val="0"/>
          <w:numId w:val="2"/>
        </w:numPr>
        <w:spacing w:after="0" w:line="240" w:lineRule="auto"/>
        <w:contextualSpacing/>
        <w:rPr>
          <w:rFonts w:asciiTheme="majorBidi" w:hAnsiTheme="majorBidi" w:cstheme="majorBidi"/>
          <w:sz w:val="28"/>
          <w:szCs w:val="28"/>
          <w:lang w:val="tt-RU"/>
        </w:rPr>
      </w:pPr>
      <w:r w:rsidRPr="00997804">
        <w:rPr>
          <w:rFonts w:asciiTheme="majorBidi" w:hAnsiTheme="majorBidi" w:cstheme="majorBidi"/>
          <w:sz w:val="28"/>
          <w:szCs w:val="28"/>
          <w:lang w:val="tt-RU"/>
        </w:rPr>
        <w:t>Урамнарны яктырткычлар белән тәэмин итү һәм карау</w:t>
      </w:r>
    </w:p>
    <w:p w:rsidR="00B13DFC" w:rsidRDefault="00B13DFC" w:rsidP="00B13DFC">
      <w:pPr>
        <w:spacing w:after="0" w:line="240" w:lineRule="auto"/>
        <w:contextualSpacing/>
        <w:jc w:val="both"/>
        <w:rPr>
          <w:rFonts w:asciiTheme="majorBidi" w:hAnsiTheme="majorBidi" w:cstheme="majorBidi"/>
          <w:sz w:val="28"/>
          <w:szCs w:val="28"/>
          <w:lang w:val="tt-RU"/>
        </w:rPr>
      </w:pPr>
      <w:r>
        <w:rPr>
          <w:rFonts w:asciiTheme="majorBidi" w:hAnsiTheme="majorBidi" w:cstheme="majorBidi"/>
          <w:sz w:val="28"/>
          <w:szCs w:val="28"/>
          <w:lang w:val="tt-RU"/>
        </w:rPr>
        <w:t xml:space="preserve">     4) </w:t>
      </w:r>
      <w:r w:rsidRPr="00997804">
        <w:rPr>
          <w:rFonts w:asciiTheme="majorBidi" w:hAnsiTheme="majorBidi" w:cstheme="majorBidi"/>
          <w:sz w:val="28"/>
          <w:szCs w:val="28"/>
          <w:lang w:val="tt-RU"/>
        </w:rPr>
        <w:t>Сабантуй паркын тәртипкә китерү</w:t>
      </w:r>
    </w:p>
    <w:p w:rsidR="00B13DFC" w:rsidRPr="00997804" w:rsidRDefault="00B13DFC" w:rsidP="00B13DFC">
      <w:pPr>
        <w:spacing w:after="0" w:line="240" w:lineRule="auto"/>
        <w:contextualSpacing/>
        <w:rPr>
          <w:rFonts w:asciiTheme="majorBidi" w:hAnsiTheme="majorBidi" w:cstheme="majorBidi"/>
          <w:sz w:val="28"/>
          <w:szCs w:val="28"/>
          <w:lang w:val="tt-RU"/>
        </w:rPr>
      </w:pPr>
      <w:r>
        <w:rPr>
          <w:rFonts w:asciiTheme="majorBidi" w:hAnsiTheme="majorBidi" w:cstheme="majorBidi"/>
          <w:sz w:val="28"/>
          <w:szCs w:val="28"/>
          <w:lang w:val="tt-RU"/>
        </w:rPr>
        <w:t xml:space="preserve">     </w:t>
      </w:r>
      <w:r w:rsidRPr="00997804">
        <w:rPr>
          <w:rFonts w:asciiTheme="majorBidi" w:hAnsiTheme="majorBidi" w:cstheme="majorBidi"/>
          <w:sz w:val="28"/>
          <w:szCs w:val="28"/>
          <w:lang w:val="tt-RU"/>
        </w:rPr>
        <w:t>5)  Сәфәрдә су башнясы ремонты</w:t>
      </w:r>
    </w:p>
    <w:p w:rsidR="00B13DFC" w:rsidRPr="00997804" w:rsidRDefault="00B13DFC" w:rsidP="00B13DFC">
      <w:pPr>
        <w:spacing w:after="0" w:line="240" w:lineRule="auto"/>
        <w:contextualSpacing/>
        <w:rPr>
          <w:rFonts w:asciiTheme="majorBidi" w:hAnsiTheme="majorBidi" w:cstheme="majorBidi"/>
          <w:sz w:val="28"/>
          <w:szCs w:val="28"/>
        </w:rPr>
      </w:pPr>
      <w:r>
        <w:rPr>
          <w:rFonts w:asciiTheme="majorBidi" w:hAnsiTheme="majorBidi" w:cstheme="majorBidi"/>
          <w:sz w:val="28"/>
          <w:szCs w:val="28"/>
          <w:lang w:val="tt-RU"/>
        </w:rPr>
        <w:t xml:space="preserve">     </w:t>
      </w:r>
      <w:r w:rsidRPr="00997804">
        <w:rPr>
          <w:rFonts w:asciiTheme="majorBidi" w:hAnsiTheme="majorBidi" w:cstheme="majorBidi"/>
          <w:sz w:val="28"/>
          <w:szCs w:val="28"/>
          <w:lang w:val="tt-RU"/>
        </w:rPr>
        <w:t xml:space="preserve">6)  Үзәк паркларны карау </w:t>
      </w:r>
    </w:p>
    <w:p w:rsidR="00B13DFC" w:rsidRPr="00997804" w:rsidRDefault="00B13DFC" w:rsidP="00B13DFC">
      <w:pPr>
        <w:numPr>
          <w:ilvl w:val="0"/>
          <w:numId w:val="3"/>
        </w:numPr>
        <w:tabs>
          <w:tab w:val="num" w:pos="720"/>
        </w:tabs>
        <w:spacing w:after="0" w:line="240" w:lineRule="auto"/>
        <w:contextualSpacing/>
        <w:rPr>
          <w:rFonts w:asciiTheme="majorBidi" w:hAnsiTheme="majorBidi" w:cstheme="majorBidi"/>
          <w:sz w:val="28"/>
          <w:szCs w:val="28"/>
        </w:rPr>
      </w:pPr>
      <w:r w:rsidRPr="00997804">
        <w:rPr>
          <w:rFonts w:asciiTheme="majorBidi" w:hAnsiTheme="majorBidi" w:cstheme="majorBidi"/>
          <w:sz w:val="28"/>
          <w:szCs w:val="28"/>
          <w:lang w:val="tt-RU"/>
        </w:rPr>
        <w:t>Каты көнкүреш калдыкларын чыгару</w:t>
      </w:r>
    </w:p>
    <w:p w:rsidR="00B13DFC" w:rsidRPr="00997804" w:rsidRDefault="00B13DFC" w:rsidP="00B13DFC">
      <w:pPr>
        <w:spacing w:after="0" w:line="240" w:lineRule="auto"/>
        <w:ind w:left="360"/>
        <w:contextualSpacing/>
        <w:rPr>
          <w:rFonts w:asciiTheme="majorBidi" w:hAnsiTheme="majorBidi" w:cstheme="majorBidi"/>
          <w:sz w:val="28"/>
          <w:szCs w:val="28"/>
        </w:rPr>
      </w:pPr>
      <w:r>
        <w:rPr>
          <w:rFonts w:asciiTheme="majorBidi" w:hAnsiTheme="majorBidi" w:cstheme="majorBidi"/>
          <w:sz w:val="28"/>
          <w:szCs w:val="28"/>
          <w:lang w:val="tt-RU"/>
        </w:rPr>
        <w:t>8)</w:t>
      </w:r>
      <w:r w:rsidRPr="00997804">
        <w:rPr>
          <w:rFonts w:asciiTheme="majorBidi" w:hAnsiTheme="majorBidi" w:cstheme="majorBidi"/>
          <w:sz w:val="28"/>
          <w:szCs w:val="28"/>
          <w:lang w:val="tt-RU"/>
        </w:rPr>
        <w:t>Дусайда тыкрык буасына ремонт</w:t>
      </w:r>
    </w:p>
    <w:p w:rsidR="00B13DFC" w:rsidRPr="00997804" w:rsidRDefault="00B13DFC" w:rsidP="00B13DFC">
      <w:pPr>
        <w:spacing w:after="0" w:line="240" w:lineRule="auto"/>
        <w:ind w:left="360"/>
        <w:contextualSpacing/>
        <w:rPr>
          <w:rFonts w:asciiTheme="majorBidi" w:hAnsiTheme="majorBidi" w:cstheme="majorBidi"/>
          <w:sz w:val="28"/>
          <w:szCs w:val="28"/>
        </w:rPr>
      </w:pPr>
      <w:r w:rsidRPr="00997804">
        <w:rPr>
          <w:rFonts w:asciiTheme="majorBidi" w:hAnsiTheme="majorBidi" w:cstheme="majorBidi"/>
          <w:sz w:val="28"/>
          <w:szCs w:val="28"/>
          <w:lang w:val="tt-RU"/>
        </w:rPr>
        <w:t xml:space="preserve"> </w:t>
      </w:r>
      <w:r>
        <w:rPr>
          <w:rFonts w:asciiTheme="majorBidi" w:hAnsiTheme="majorBidi" w:cstheme="majorBidi"/>
          <w:sz w:val="28"/>
          <w:szCs w:val="28"/>
          <w:lang w:val="tt-RU"/>
        </w:rPr>
        <w:t xml:space="preserve">9) </w:t>
      </w:r>
      <w:r w:rsidRPr="00997804">
        <w:rPr>
          <w:rFonts w:asciiTheme="majorBidi" w:hAnsiTheme="majorBidi" w:cstheme="majorBidi"/>
          <w:sz w:val="28"/>
          <w:szCs w:val="28"/>
          <w:lang w:val="tt-RU"/>
        </w:rPr>
        <w:t>Чүп үләннәрен чабу</w:t>
      </w:r>
    </w:p>
    <w:p w:rsidR="00B13DFC" w:rsidRDefault="00B13DFC" w:rsidP="00B13DFC">
      <w:pPr>
        <w:spacing w:after="0" w:line="240" w:lineRule="auto"/>
        <w:contextualSpacing/>
        <w:jc w:val="both"/>
        <w:rPr>
          <w:rFonts w:asciiTheme="majorBidi" w:hAnsiTheme="majorBidi" w:cstheme="majorBidi"/>
          <w:sz w:val="28"/>
          <w:szCs w:val="28"/>
          <w:lang w:val="tt-RU"/>
        </w:rPr>
      </w:pPr>
      <w:r>
        <w:rPr>
          <w:rFonts w:asciiTheme="majorBidi" w:hAnsiTheme="majorBidi" w:cstheme="majorBidi"/>
          <w:sz w:val="28"/>
          <w:szCs w:val="28"/>
          <w:lang w:val="tt-RU"/>
        </w:rPr>
        <w:t xml:space="preserve">      10)  </w:t>
      </w:r>
      <w:r w:rsidRPr="00997804">
        <w:rPr>
          <w:rFonts w:asciiTheme="majorBidi" w:hAnsiTheme="majorBidi" w:cstheme="majorBidi"/>
          <w:sz w:val="28"/>
          <w:szCs w:val="28"/>
          <w:lang w:val="tt-RU"/>
        </w:rPr>
        <w:t>Шлагбаум ясату</w:t>
      </w:r>
    </w:p>
    <w:p w:rsidR="00B13DFC" w:rsidRDefault="00B13DFC" w:rsidP="00B13DFC">
      <w:pPr>
        <w:ind w:firstLine="708"/>
        <w:rPr>
          <w:rFonts w:asciiTheme="majorBidi" w:hAnsiTheme="majorBidi" w:cstheme="majorBidi"/>
          <w:sz w:val="28"/>
          <w:szCs w:val="28"/>
          <w:lang w:val="tt-RU"/>
        </w:rPr>
      </w:pPr>
      <w:r>
        <w:rPr>
          <w:rFonts w:asciiTheme="majorBidi" w:hAnsiTheme="majorBidi" w:cstheme="majorBidi"/>
          <w:sz w:val="28"/>
          <w:szCs w:val="28"/>
          <w:lang w:val="tt-RU"/>
        </w:rPr>
        <w:t>Сүземне йомгаклап шуны әйтәсе килә, бары тик бергә һәм бердәм эшләгәндә генә без уңышка ирешә алачакбыз.</w:t>
      </w:r>
    </w:p>
    <w:p w:rsidR="00B13DFC" w:rsidRPr="00AA7A7E" w:rsidRDefault="00B13DFC" w:rsidP="00B13DFC">
      <w:pPr>
        <w:ind w:firstLine="708"/>
        <w:rPr>
          <w:rFonts w:asciiTheme="majorBidi" w:hAnsiTheme="majorBidi" w:cstheme="majorBidi"/>
          <w:color w:val="000000"/>
          <w:sz w:val="28"/>
          <w:szCs w:val="28"/>
          <w:lang w:val="tt-RU"/>
        </w:rPr>
      </w:pPr>
      <w:r>
        <w:rPr>
          <w:rFonts w:asciiTheme="majorBidi" w:hAnsiTheme="majorBidi" w:cstheme="majorBidi"/>
          <w:color w:val="000000"/>
          <w:sz w:val="28"/>
          <w:szCs w:val="28"/>
          <w:lang w:val="tt-RU"/>
        </w:rPr>
        <w:t>Игътибарыгыз өчен рәхмәт!</w:t>
      </w:r>
    </w:p>
    <w:p w:rsidR="00EA5153" w:rsidRDefault="00B13DFC"/>
    <w:sectPr w:rsidR="00EA5153" w:rsidSect="008F3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66668"/>
    <w:multiLevelType w:val="hybridMultilevel"/>
    <w:tmpl w:val="87AC6B66"/>
    <w:lvl w:ilvl="0" w:tplc="3DB0E1DE">
      <w:start w:val="2"/>
      <w:numFmt w:val="decimal"/>
      <w:lvlText w:val="%1)"/>
      <w:lvlJc w:val="left"/>
      <w:pPr>
        <w:tabs>
          <w:tab w:val="num" w:pos="720"/>
        </w:tabs>
        <w:ind w:left="720" w:hanging="360"/>
      </w:pPr>
    </w:lvl>
    <w:lvl w:ilvl="1" w:tplc="8814E5C2" w:tentative="1">
      <w:start w:val="1"/>
      <w:numFmt w:val="decimal"/>
      <w:lvlText w:val="%2)"/>
      <w:lvlJc w:val="left"/>
      <w:pPr>
        <w:tabs>
          <w:tab w:val="num" w:pos="1440"/>
        </w:tabs>
        <w:ind w:left="1440" w:hanging="360"/>
      </w:pPr>
    </w:lvl>
    <w:lvl w:ilvl="2" w:tplc="CA30147A" w:tentative="1">
      <w:start w:val="1"/>
      <w:numFmt w:val="decimal"/>
      <w:lvlText w:val="%3)"/>
      <w:lvlJc w:val="left"/>
      <w:pPr>
        <w:tabs>
          <w:tab w:val="num" w:pos="2160"/>
        </w:tabs>
        <w:ind w:left="2160" w:hanging="360"/>
      </w:pPr>
    </w:lvl>
    <w:lvl w:ilvl="3" w:tplc="0DCA418E" w:tentative="1">
      <w:start w:val="1"/>
      <w:numFmt w:val="decimal"/>
      <w:lvlText w:val="%4)"/>
      <w:lvlJc w:val="left"/>
      <w:pPr>
        <w:tabs>
          <w:tab w:val="num" w:pos="2880"/>
        </w:tabs>
        <w:ind w:left="2880" w:hanging="360"/>
      </w:pPr>
    </w:lvl>
    <w:lvl w:ilvl="4" w:tplc="2F2CF900" w:tentative="1">
      <w:start w:val="1"/>
      <w:numFmt w:val="decimal"/>
      <w:lvlText w:val="%5)"/>
      <w:lvlJc w:val="left"/>
      <w:pPr>
        <w:tabs>
          <w:tab w:val="num" w:pos="3600"/>
        </w:tabs>
        <w:ind w:left="3600" w:hanging="360"/>
      </w:pPr>
    </w:lvl>
    <w:lvl w:ilvl="5" w:tplc="3C1A13FE" w:tentative="1">
      <w:start w:val="1"/>
      <w:numFmt w:val="decimal"/>
      <w:lvlText w:val="%6)"/>
      <w:lvlJc w:val="left"/>
      <w:pPr>
        <w:tabs>
          <w:tab w:val="num" w:pos="4320"/>
        </w:tabs>
        <w:ind w:left="4320" w:hanging="360"/>
      </w:pPr>
    </w:lvl>
    <w:lvl w:ilvl="6" w:tplc="41BE9654" w:tentative="1">
      <w:start w:val="1"/>
      <w:numFmt w:val="decimal"/>
      <w:lvlText w:val="%7)"/>
      <w:lvlJc w:val="left"/>
      <w:pPr>
        <w:tabs>
          <w:tab w:val="num" w:pos="5040"/>
        </w:tabs>
        <w:ind w:left="5040" w:hanging="360"/>
      </w:pPr>
    </w:lvl>
    <w:lvl w:ilvl="7" w:tplc="8F9021C8" w:tentative="1">
      <w:start w:val="1"/>
      <w:numFmt w:val="decimal"/>
      <w:lvlText w:val="%8)"/>
      <w:lvlJc w:val="left"/>
      <w:pPr>
        <w:tabs>
          <w:tab w:val="num" w:pos="5760"/>
        </w:tabs>
        <w:ind w:left="5760" w:hanging="360"/>
      </w:pPr>
    </w:lvl>
    <w:lvl w:ilvl="8" w:tplc="6AC45740" w:tentative="1">
      <w:start w:val="1"/>
      <w:numFmt w:val="decimal"/>
      <w:lvlText w:val="%9)"/>
      <w:lvlJc w:val="left"/>
      <w:pPr>
        <w:tabs>
          <w:tab w:val="num" w:pos="6480"/>
        </w:tabs>
        <w:ind w:left="6480" w:hanging="360"/>
      </w:pPr>
    </w:lvl>
  </w:abstractNum>
  <w:abstractNum w:abstractNumId="1">
    <w:nsid w:val="62DF57C3"/>
    <w:multiLevelType w:val="hybridMultilevel"/>
    <w:tmpl w:val="08C25A6C"/>
    <w:lvl w:ilvl="0" w:tplc="50F64AA4">
      <w:start w:val="7"/>
      <w:numFmt w:val="decimal"/>
      <w:lvlText w:val="%1)"/>
      <w:lvlJc w:val="left"/>
      <w:pPr>
        <w:tabs>
          <w:tab w:val="num" w:pos="786"/>
        </w:tabs>
        <w:ind w:left="786" w:hanging="360"/>
      </w:pPr>
      <w:rPr>
        <w:lang w:val="tt-RU"/>
      </w:rPr>
    </w:lvl>
    <w:lvl w:ilvl="1" w:tplc="9996BD90" w:tentative="1">
      <w:start w:val="1"/>
      <w:numFmt w:val="decimal"/>
      <w:lvlText w:val="%2)"/>
      <w:lvlJc w:val="left"/>
      <w:pPr>
        <w:tabs>
          <w:tab w:val="num" w:pos="1506"/>
        </w:tabs>
        <w:ind w:left="1506" w:hanging="360"/>
      </w:pPr>
    </w:lvl>
    <w:lvl w:ilvl="2" w:tplc="F8927A92" w:tentative="1">
      <w:start w:val="1"/>
      <w:numFmt w:val="decimal"/>
      <w:lvlText w:val="%3)"/>
      <w:lvlJc w:val="left"/>
      <w:pPr>
        <w:tabs>
          <w:tab w:val="num" w:pos="2226"/>
        </w:tabs>
        <w:ind w:left="2226" w:hanging="360"/>
      </w:pPr>
    </w:lvl>
    <w:lvl w:ilvl="3" w:tplc="D69814C8" w:tentative="1">
      <w:start w:val="1"/>
      <w:numFmt w:val="decimal"/>
      <w:lvlText w:val="%4)"/>
      <w:lvlJc w:val="left"/>
      <w:pPr>
        <w:tabs>
          <w:tab w:val="num" w:pos="2946"/>
        </w:tabs>
        <w:ind w:left="2946" w:hanging="360"/>
      </w:pPr>
    </w:lvl>
    <w:lvl w:ilvl="4" w:tplc="91E6B410" w:tentative="1">
      <w:start w:val="1"/>
      <w:numFmt w:val="decimal"/>
      <w:lvlText w:val="%5)"/>
      <w:lvlJc w:val="left"/>
      <w:pPr>
        <w:tabs>
          <w:tab w:val="num" w:pos="3666"/>
        </w:tabs>
        <w:ind w:left="3666" w:hanging="360"/>
      </w:pPr>
    </w:lvl>
    <w:lvl w:ilvl="5" w:tplc="626EAA84" w:tentative="1">
      <w:start w:val="1"/>
      <w:numFmt w:val="decimal"/>
      <w:lvlText w:val="%6)"/>
      <w:lvlJc w:val="left"/>
      <w:pPr>
        <w:tabs>
          <w:tab w:val="num" w:pos="4386"/>
        </w:tabs>
        <w:ind w:left="4386" w:hanging="360"/>
      </w:pPr>
    </w:lvl>
    <w:lvl w:ilvl="6" w:tplc="07F23210" w:tentative="1">
      <w:start w:val="1"/>
      <w:numFmt w:val="decimal"/>
      <w:lvlText w:val="%7)"/>
      <w:lvlJc w:val="left"/>
      <w:pPr>
        <w:tabs>
          <w:tab w:val="num" w:pos="5106"/>
        </w:tabs>
        <w:ind w:left="5106" w:hanging="360"/>
      </w:pPr>
    </w:lvl>
    <w:lvl w:ilvl="7" w:tplc="11E84916" w:tentative="1">
      <w:start w:val="1"/>
      <w:numFmt w:val="decimal"/>
      <w:lvlText w:val="%8)"/>
      <w:lvlJc w:val="left"/>
      <w:pPr>
        <w:tabs>
          <w:tab w:val="num" w:pos="5826"/>
        </w:tabs>
        <w:ind w:left="5826" w:hanging="360"/>
      </w:pPr>
    </w:lvl>
    <w:lvl w:ilvl="8" w:tplc="482AD5DE" w:tentative="1">
      <w:start w:val="1"/>
      <w:numFmt w:val="decimal"/>
      <w:lvlText w:val="%9)"/>
      <w:lvlJc w:val="left"/>
      <w:pPr>
        <w:tabs>
          <w:tab w:val="num" w:pos="6546"/>
        </w:tabs>
        <w:ind w:left="6546" w:hanging="360"/>
      </w:pPr>
    </w:lvl>
  </w:abstractNum>
  <w:abstractNum w:abstractNumId="2">
    <w:nsid w:val="7B071DB3"/>
    <w:multiLevelType w:val="hybridMultilevel"/>
    <w:tmpl w:val="172C4798"/>
    <w:lvl w:ilvl="0" w:tplc="114A807A">
      <w:start w:val="1"/>
      <w:numFmt w:val="decimal"/>
      <w:lvlText w:val="%1)"/>
      <w:lvlJc w:val="left"/>
      <w:pPr>
        <w:tabs>
          <w:tab w:val="num" w:pos="720"/>
        </w:tabs>
        <w:ind w:left="720" w:hanging="360"/>
      </w:pPr>
    </w:lvl>
    <w:lvl w:ilvl="1" w:tplc="450AF48A" w:tentative="1">
      <w:start w:val="1"/>
      <w:numFmt w:val="decimal"/>
      <w:lvlText w:val="%2)"/>
      <w:lvlJc w:val="left"/>
      <w:pPr>
        <w:tabs>
          <w:tab w:val="num" w:pos="1440"/>
        </w:tabs>
        <w:ind w:left="1440" w:hanging="360"/>
      </w:pPr>
    </w:lvl>
    <w:lvl w:ilvl="2" w:tplc="ECC85B2C" w:tentative="1">
      <w:start w:val="1"/>
      <w:numFmt w:val="decimal"/>
      <w:lvlText w:val="%3)"/>
      <w:lvlJc w:val="left"/>
      <w:pPr>
        <w:tabs>
          <w:tab w:val="num" w:pos="2160"/>
        </w:tabs>
        <w:ind w:left="2160" w:hanging="360"/>
      </w:pPr>
    </w:lvl>
    <w:lvl w:ilvl="3" w:tplc="3EDE1910" w:tentative="1">
      <w:start w:val="1"/>
      <w:numFmt w:val="decimal"/>
      <w:lvlText w:val="%4)"/>
      <w:lvlJc w:val="left"/>
      <w:pPr>
        <w:tabs>
          <w:tab w:val="num" w:pos="2880"/>
        </w:tabs>
        <w:ind w:left="2880" w:hanging="360"/>
      </w:pPr>
    </w:lvl>
    <w:lvl w:ilvl="4" w:tplc="C4BE4296" w:tentative="1">
      <w:start w:val="1"/>
      <w:numFmt w:val="decimal"/>
      <w:lvlText w:val="%5)"/>
      <w:lvlJc w:val="left"/>
      <w:pPr>
        <w:tabs>
          <w:tab w:val="num" w:pos="3600"/>
        </w:tabs>
        <w:ind w:left="3600" w:hanging="360"/>
      </w:pPr>
    </w:lvl>
    <w:lvl w:ilvl="5" w:tplc="C87496E0" w:tentative="1">
      <w:start w:val="1"/>
      <w:numFmt w:val="decimal"/>
      <w:lvlText w:val="%6)"/>
      <w:lvlJc w:val="left"/>
      <w:pPr>
        <w:tabs>
          <w:tab w:val="num" w:pos="4320"/>
        </w:tabs>
        <w:ind w:left="4320" w:hanging="360"/>
      </w:pPr>
    </w:lvl>
    <w:lvl w:ilvl="6" w:tplc="9E744524" w:tentative="1">
      <w:start w:val="1"/>
      <w:numFmt w:val="decimal"/>
      <w:lvlText w:val="%7)"/>
      <w:lvlJc w:val="left"/>
      <w:pPr>
        <w:tabs>
          <w:tab w:val="num" w:pos="5040"/>
        </w:tabs>
        <w:ind w:left="5040" w:hanging="360"/>
      </w:pPr>
    </w:lvl>
    <w:lvl w:ilvl="7" w:tplc="DE982572" w:tentative="1">
      <w:start w:val="1"/>
      <w:numFmt w:val="decimal"/>
      <w:lvlText w:val="%8)"/>
      <w:lvlJc w:val="left"/>
      <w:pPr>
        <w:tabs>
          <w:tab w:val="num" w:pos="5760"/>
        </w:tabs>
        <w:ind w:left="5760" w:hanging="360"/>
      </w:pPr>
    </w:lvl>
    <w:lvl w:ilvl="8" w:tplc="E99A78CA"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FC"/>
    <w:rsid w:val="007558F4"/>
    <w:rsid w:val="00B13DFC"/>
    <w:rsid w:val="00EE1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D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DFC"/>
    <w:pPr>
      <w:ind w:left="720"/>
      <w:contextualSpacing/>
    </w:pPr>
  </w:style>
  <w:style w:type="table" w:styleId="a4">
    <w:name w:val="Table Grid"/>
    <w:basedOn w:val="a1"/>
    <w:uiPriority w:val="59"/>
    <w:rsid w:val="00B13DF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13DFC"/>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D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DFC"/>
    <w:pPr>
      <w:ind w:left="720"/>
      <w:contextualSpacing/>
    </w:pPr>
  </w:style>
  <w:style w:type="table" w:styleId="a4">
    <w:name w:val="Table Grid"/>
    <w:basedOn w:val="a1"/>
    <w:uiPriority w:val="59"/>
    <w:rsid w:val="00B13DF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13DFC"/>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947</Words>
  <Characters>5399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2018-03-23T12:42:00Z</dcterms:created>
  <dcterms:modified xsi:type="dcterms:W3CDTF">2018-03-23T12:44:00Z</dcterms:modified>
</cp:coreProperties>
</file>